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63F87">
      <w:pPr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000000" w:rsidRDefault="00F63F87">
      <w:pPr>
        <w:spacing w:line="240" w:lineRule="exact"/>
        <w:rPr>
          <w:rFonts w:eastAsia="黑体"/>
          <w:sz w:val="32"/>
          <w:szCs w:val="32"/>
          <w:lang w:val="en"/>
        </w:rPr>
      </w:pPr>
    </w:p>
    <w:p w:rsidR="00000000" w:rsidRDefault="00F63F87"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亿通生物科技（广州）有限公司</w:t>
      </w:r>
      <w:r>
        <w:rPr>
          <w:rFonts w:eastAsia="方正小标宋_GBK"/>
          <w:sz w:val="44"/>
          <w:szCs w:val="44"/>
        </w:rPr>
        <w:t>飞行检查结果</w:t>
      </w:r>
    </w:p>
    <w:p w:rsidR="00000000" w:rsidRDefault="00F63F87"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W w:w="9383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2027"/>
        <w:gridCol w:w="2400"/>
        <w:gridCol w:w="3271"/>
      </w:tblGrid>
      <w:tr w:rsidR="00000000">
        <w:trPr>
          <w:trHeight w:val="536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6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亿通生物科技（广州）</w:t>
            </w:r>
            <w:r>
              <w:rPr>
                <w:rFonts w:eastAsia="仿宋_GB2312"/>
                <w:sz w:val="28"/>
                <w:szCs w:val="28"/>
              </w:rPr>
              <w:t>有限公司</w:t>
            </w:r>
          </w:p>
        </w:tc>
      </w:tr>
      <w:tr w:rsidR="00000000">
        <w:trPr>
          <w:trHeight w:val="396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 w:hint="eastAsia"/>
                <w:sz w:val="28"/>
                <w:szCs w:val="28"/>
              </w:rPr>
              <w:t>粤</w:t>
            </w:r>
            <w:r>
              <w:rPr>
                <w:rFonts w:eastAsia="仿宋_GB2312"/>
                <w:sz w:val="28"/>
                <w:szCs w:val="28"/>
              </w:rPr>
              <w:t>妆</w:t>
            </w:r>
            <w:r>
              <w:rPr>
                <w:rFonts w:eastAsia="仿宋_GB2312" w:hint="eastAsia"/>
                <w:sz w:val="28"/>
                <w:szCs w:val="28"/>
              </w:rPr>
              <w:t>20170565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社会信用代码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（组织机构代码）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91440101MA59GGCD8M</w:t>
            </w:r>
          </w:p>
        </w:tc>
      </w:tr>
      <w:tr w:rsidR="00000000">
        <w:trPr>
          <w:trHeight w:val="57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广州从化经济开发区高技术产业园新兴路</w:t>
            </w:r>
            <w:r>
              <w:rPr>
                <w:rFonts w:eastAsia="仿宋_GB2312" w:hint="eastAsia"/>
                <w:sz w:val="28"/>
                <w:szCs w:val="28"/>
              </w:rPr>
              <w:t>33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</w:tr>
      <w:tr w:rsidR="00000000">
        <w:trPr>
          <w:trHeight w:val="563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国家</w:t>
            </w:r>
            <w:r>
              <w:rPr>
                <w:rFonts w:eastAsia="仿宋_GB2312" w:hint="eastAsia"/>
                <w:sz w:val="28"/>
                <w:szCs w:val="28"/>
              </w:rPr>
              <w:t>药监</w:t>
            </w:r>
            <w:r>
              <w:rPr>
                <w:rFonts w:eastAsia="仿宋_GB2312"/>
                <w:sz w:val="28"/>
                <w:szCs w:val="28"/>
              </w:rPr>
              <w:t>局食品药品审核查验中心</w:t>
            </w:r>
          </w:p>
        </w:tc>
      </w:tr>
      <w:tr w:rsidR="00000000">
        <w:trPr>
          <w:trHeight w:val="591"/>
          <w:jc w:val="center"/>
        </w:trPr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</w:t>
            </w:r>
            <w:r>
              <w:rPr>
                <w:rFonts w:eastAsia="仿宋_GB2312"/>
                <w:sz w:val="28"/>
                <w:szCs w:val="28"/>
              </w:rPr>
              <w:t>化妆品生产质量管理规范</w:t>
            </w:r>
            <w:r>
              <w:rPr>
                <w:rFonts w:eastAsia="仿宋_GB2312"/>
                <w:sz w:val="28"/>
                <w:szCs w:val="28"/>
              </w:rPr>
              <w:t>》</w:t>
            </w:r>
          </w:p>
          <w:p w:rsidR="00000000" w:rsidRDefault="00F63F87">
            <w:pPr>
              <w:snapToGrid w:val="0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sz w:val="28"/>
                <w:szCs w:val="28"/>
              </w:rPr>
              <w:t>《化妆品生产质量管理规范检查要点及判定原则》等</w:t>
            </w:r>
          </w:p>
        </w:tc>
      </w:tr>
      <w:tr w:rsidR="00000000">
        <w:trPr>
          <w:trHeight w:val="543"/>
          <w:jc w:val="center"/>
        </w:trPr>
        <w:tc>
          <w:tcPr>
            <w:tcW w:w="9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 w:rsidR="00000000">
        <w:trPr>
          <w:trHeight w:val="1714"/>
          <w:jc w:val="center"/>
        </w:trPr>
        <w:tc>
          <w:tcPr>
            <w:tcW w:w="9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pStyle w:val="a7"/>
              <w:spacing w:line="380" w:lineRule="exact"/>
              <w:ind w:firstLine="488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质量保证与控制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方面存在未按规定执行记录管理制度、留样管理制度等问题；在物料与产品管理方面存在未按规定建立合格物料供应商名录、未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按规定执行物料进货查验制度、未按规定贮存原料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等问题；在生产过程管理方面存在未按规定执行产品生产工艺规程、未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按规定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执行产品放行管理制度等问题；在产品销售管理方面存在未按规定执行产品销售记录制度等问题。</w:t>
            </w:r>
          </w:p>
        </w:tc>
      </w:tr>
      <w:tr w:rsidR="00000000">
        <w:trPr>
          <w:trHeight w:val="239"/>
          <w:jc w:val="center"/>
        </w:trPr>
        <w:tc>
          <w:tcPr>
            <w:tcW w:w="9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 w:rsidR="00000000">
        <w:trPr>
          <w:trHeight w:val="3305"/>
          <w:jc w:val="center"/>
        </w:trPr>
        <w:tc>
          <w:tcPr>
            <w:tcW w:w="9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pStyle w:val="a7"/>
              <w:spacing w:beforeAutospacing="0" w:afterAutospacing="0" w:line="360" w:lineRule="exact"/>
              <w:jc w:val="both"/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9"/>
                <w:szCs w:val="29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要求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广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东省药品监督管理局对该企业涉嫌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违法的行为依法立案调查，并评估相关产品安全风险，按照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《化妆品监督管理条例》的规定责令该企业实施召回，必要时依法采取紧急控制措施。有关查处结果及时报告国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"/>
              </w:rPr>
              <w:t>家药监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val="en"/>
              </w:rPr>
              <w:t>局。</w:t>
            </w:r>
          </w:p>
          <w:p w:rsidR="00000000" w:rsidRDefault="00F63F87">
            <w:pPr>
              <w:pStyle w:val="a7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2.</w:t>
            </w:r>
            <w:r>
              <w:rPr>
                <w:rFonts w:ascii="Times New Roman" w:eastAsia="仿宋_GB2312" w:hAnsi="Times New Roman" w:cs="Times New Roman"/>
                <w:sz w:val="29"/>
                <w:szCs w:val="29"/>
                <w:lang w:val="en"/>
              </w:rPr>
              <w:t>对检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查中发现的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不符合规定项目和问题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，广东省药品监督管理局已责令该企业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暂停生产、经营，并进行整改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。该企业完成全面整改并经广东省药品监督管理局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检查确认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、发布复产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告前不得恢复生产。有关整改和复产情况及时报告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国家药监局。</w:t>
            </w:r>
          </w:p>
        </w:tc>
      </w:tr>
      <w:tr w:rsidR="00000000" w:rsidTr="007E0CB4">
        <w:trPr>
          <w:trHeight w:val="422"/>
          <w:jc w:val="center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698" w:type="dxa"/>
            <w:gridSpan w:val="3"/>
            <w:tcBorders>
              <w:top w:val="outset" w:sz="6" w:space="0" w:color="auto"/>
              <w:left w:val="single" w:sz="0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63F87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F63F87" w:rsidRDefault="00F63F87" w:rsidP="007E0CB4">
      <w:pPr>
        <w:tabs>
          <w:tab w:val="left" w:pos="7200"/>
          <w:tab w:val="left" w:pos="7380"/>
          <w:tab w:val="left" w:pos="7560"/>
        </w:tabs>
        <w:rPr>
          <w:rFonts w:eastAsia="方正仿宋简体" w:hint="eastAsia"/>
          <w:sz w:val="28"/>
          <w:szCs w:val="28"/>
        </w:rPr>
      </w:pPr>
      <w:bookmarkStart w:id="0" w:name="_GoBack"/>
      <w:bookmarkEnd w:id="0"/>
    </w:p>
    <w:sectPr w:rsidR="00F63F87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87" w:rsidRDefault="00F63F87">
      <w:r>
        <w:separator/>
      </w:r>
    </w:p>
  </w:endnote>
  <w:endnote w:type="continuationSeparator" w:id="0">
    <w:p w:rsidR="00F63F87" w:rsidRDefault="00F6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63F87">
    <w:pPr>
      <w:pStyle w:val="a5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color w:val="FFFFFF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  <w:lang w:val="en-US" w:eastAsia="zh-CN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</w:p>
  <w:p w:rsidR="00000000" w:rsidRDefault="00F63F8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6E4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63F87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0CB4" w:rsidRPr="007E0CB4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F63F87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E0CB4" w:rsidRPr="007E0CB4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87" w:rsidRDefault="00F63F87">
      <w:r>
        <w:separator/>
      </w:r>
    </w:p>
  </w:footnote>
  <w:footnote w:type="continuationSeparator" w:id="0">
    <w:p w:rsidR="00F63F87" w:rsidRDefault="00F6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E0CB4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76E40"/>
    <w:rsid w:val="00A8280B"/>
    <w:rsid w:val="00A82CA2"/>
    <w:rsid w:val="00AC2D33"/>
    <w:rsid w:val="00B10065"/>
    <w:rsid w:val="00B11072"/>
    <w:rsid w:val="00B25838"/>
    <w:rsid w:val="00B60176"/>
    <w:rsid w:val="00B84EF7"/>
    <w:rsid w:val="00B93A53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3F87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7FF341"/>
    <w:rsid w:val="12681CD2"/>
    <w:rsid w:val="14FD330E"/>
    <w:rsid w:val="1616507C"/>
    <w:rsid w:val="1CEFCE1E"/>
    <w:rsid w:val="1E8FEA3B"/>
    <w:rsid w:val="2F7921B2"/>
    <w:rsid w:val="2FDF4E4F"/>
    <w:rsid w:val="36BFC50C"/>
    <w:rsid w:val="3DFC75DB"/>
    <w:rsid w:val="3EFB7997"/>
    <w:rsid w:val="3FF74761"/>
    <w:rsid w:val="3FFD86A4"/>
    <w:rsid w:val="3FFEEBB7"/>
    <w:rsid w:val="41E9C6E7"/>
    <w:rsid w:val="43EE1D79"/>
    <w:rsid w:val="45386969"/>
    <w:rsid w:val="45492E01"/>
    <w:rsid w:val="466F7F34"/>
    <w:rsid w:val="4BFFB8EF"/>
    <w:rsid w:val="4FEDF58E"/>
    <w:rsid w:val="575EC4CD"/>
    <w:rsid w:val="5DD84DC1"/>
    <w:rsid w:val="5F1AEA15"/>
    <w:rsid w:val="5F8C32F3"/>
    <w:rsid w:val="5FBB3134"/>
    <w:rsid w:val="5FD97035"/>
    <w:rsid w:val="67FD31CB"/>
    <w:rsid w:val="6DB74A78"/>
    <w:rsid w:val="6ED8BF66"/>
    <w:rsid w:val="73B74DCC"/>
    <w:rsid w:val="73E5E564"/>
    <w:rsid w:val="73F6D059"/>
    <w:rsid w:val="758F27DE"/>
    <w:rsid w:val="75FA6A23"/>
    <w:rsid w:val="77AF1761"/>
    <w:rsid w:val="77BE3C20"/>
    <w:rsid w:val="77CB730E"/>
    <w:rsid w:val="77FDD0B9"/>
    <w:rsid w:val="7BF4556F"/>
    <w:rsid w:val="7BF73E6E"/>
    <w:rsid w:val="7F0DCA5F"/>
    <w:rsid w:val="7F79E792"/>
    <w:rsid w:val="7F7B77D6"/>
    <w:rsid w:val="7FE71166"/>
    <w:rsid w:val="7FF7C349"/>
    <w:rsid w:val="7FFD12DB"/>
    <w:rsid w:val="9A7FBB8A"/>
    <w:rsid w:val="9EF69B33"/>
    <w:rsid w:val="BBB9A718"/>
    <w:rsid w:val="BDFFFD5E"/>
    <w:rsid w:val="BFFA98AF"/>
    <w:rsid w:val="BFFE724C"/>
    <w:rsid w:val="C3773AC9"/>
    <w:rsid w:val="D72F47C9"/>
    <w:rsid w:val="D8FF44DF"/>
    <w:rsid w:val="DBA67A20"/>
    <w:rsid w:val="DBEB8A5E"/>
    <w:rsid w:val="DBF9F6DF"/>
    <w:rsid w:val="DF7F9BBB"/>
    <w:rsid w:val="E1F34FBC"/>
    <w:rsid w:val="EDFFCA7A"/>
    <w:rsid w:val="F5ED1FF0"/>
    <w:rsid w:val="F728E355"/>
    <w:rsid w:val="F7BCEF79"/>
    <w:rsid w:val="F7CDB4CB"/>
    <w:rsid w:val="F7FB7100"/>
    <w:rsid w:val="F96EF499"/>
    <w:rsid w:val="F9FF90F8"/>
    <w:rsid w:val="FA6F8D55"/>
    <w:rsid w:val="FB1D415E"/>
    <w:rsid w:val="FBDFD24F"/>
    <w:rsid w:val="FCAFC116"/>
    <w:rsid w:val="FDFD7AFC"/>
    <w:rsid w:val="FDFFED54"/>
    <w:rsid w:val="FE5F97B5"/>
    <w:rsid w:val="FE7F4264"/>
    <w:rsid w:val="FEF6B056"/>
    <w:rsid w:val="FFB825A3"/>
    <w:rsid w:val="FFF5B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D3CB9-28B6-4B9C-AE72-E8DC49BB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Xtzj.Com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2023-09-08T16:57:00Z</cp:lastPrinted>
  <dcterms:created xsi:type="dcterms:W3CDTF">2023-09-08T02:09:00Z</dcterms:created>
  <dcterms:modified xsi:type="dcterms:W3CDTF">2023-09-08T02:09:00Z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411DABEC0C93F04A4A7AFA6404CF0FC4</vt:lpwstr>
  </property>
</Properties>
</file>